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441761">
                <w:rPr>
                  <w:rFonts w:asciiTheme="majorHAnsi" w:hAnsiTheme="majorHAnsi"/>
                  <w:sz w:val="20"/>
                  <w:szCs w:val="20"/>
                </w:rPr>
                <w:t>FA02 (2015)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26423280" w:edGrp="everyone"/>
    <w:p w:rsidR="00AF3758" w:rsidRPr="00592A95" w:rsidRDefault="007F3658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0887">
            <w:rPr>
              <w:rFonts w:ascii="MS Gothic" w:eastAsia="MS Gothic" w:hAnsi="MS Gothic" w:hint="eastAsia"/>
            </w:rPr>
            <w:t>☒</w:t>
          </w:r>
        </w:sdtContent>
      </w:sdt>
      <w:permEnd w:id="126423280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601720384" w:edGrp="everyone"/>
    <w:p w:rsidR="001F5E9E" w:rsidRPr="001F5E9E" w:rsidRDefault="007F3658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601720384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E20887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7F365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283537645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28353764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86293702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8629370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7F3658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28883429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8883429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0462481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04624813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7F365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92491062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24910626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0284852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0284852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7F365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67556426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7556426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8173452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81734524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7F365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91007589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10075895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9233377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9233377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7F365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50039569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0039569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2678962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2678962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7F365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96884877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68848776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6503371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65033719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7F365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99223140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9223140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7988817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7988817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7F365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58147952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8147952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7790742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77907424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D62D5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Bob Simpson, </w:t>
          </w:r>
          <w:hyperlink r:id="rId9" w:history="1">
            <w:r w:rsidRPr="00CD4B25">
              <w:rPr>
                <w:rStyle w:val="Hyperlink"/>
                <w:rFonts w:asciiTheme="majorHAnsi" w:hAnsiTheme="majorHAnsi" w:cs="Arial"/>
                <w:sz w:val="20"/>
                <w:szCs w:val="20"/>
              </w:rPr>
              <w:t>bsimpson@astate.edu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870-972-2037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  <w:bookmarkStart w:id="0" w:name="_GoBack"/>
      <w:bookmarkEnd w:id="0"/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D62D5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Delete some obsolete courses and change semesters offered on two courses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D62D5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</w:t>
          </w:r>
          <w:r w:rsidR="00124A05">
            <w:rPr>
              <w:rFonts w:asciiTheme="majorHAnsi" w:hAnsiTheme="majorHAnsi" w:cs="Arial"/>
              <w:sz w:val="20"/>
              <w:szCs w:val="20"/>
            </w:rPr>
            <w:t>5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D62D5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Deleting some courses that are no longer offered or needed and also to change the semester offerings on two courses.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lastRenderedPageBreak/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D62D56" w:rsidRPr="00D62D56" w:rsidRDefault="00D62D56" w:rsidP="00D62D56">
          <w:pPr>
            <w:pStyle w:val="BodyText"/>
            <w:kinsoku w:val="0"/>
            <w:overflowPunct w:val="0"/>
            <w:rPr>
              <w:rFonts w:ascii="Times New Roman" w:hAnsi="Times New Roman" w:cs="Times New Roman"/>
              <w:sz w:val="20"/>
              <w:szCs w:val="20"/>
            </w:rPr>
          </w:pPr>
        </w:p>
        <w:p w:rsidR="00D62D56" w:rsidRPr="00D62D56" w:rsidRDefault="00D62D56" w:rsidP="00D62D56">
          <w:pPr>
            <w:kinsoku w:val="0"/>
            <w:overflowPunct w:val="0"/>
            <w:autoSpaceDE w:val="0"/>
            <w:autoSpaceDN w:val="0"/>
            <w:adjustRightInd w:val="0"/>
            <w:spacing w:before="170" w:after="0" w:line="240" w:lineRule="auto"/>
            <w:outlineLvl w:val="0"/>
            <w:rPr>
              <w:rFonts w:ascii="Book Antiqua" w:hAnsi="Book Antiqua" w:cs="Book Antiqua"/>
              <w:color w:val="000000"/>
              <w:sz w:val="24"/>
              <w:szCs w:val="24"/>
            </w:rPr>
          </w:pPr>
          <w:r w:rsidRPr="00D62D56">
            <w:rPr>
              <w:rFonts w:ascii="Book Antiqua" w:hAnsi="Book Antiqua" w:cs="Book Antiqua"/>
              <w:b/>
              <w:bCs/>
              <w:color w:val="231F20"/>
              <w:sz w:val="24"/>
              <w:szCs w:val="24"/>
            </w:rPr>
            <w:t>Theatre</w:t>
          </w:r>
          <w:r w:rsidRPr="00D62D56">
            <w:rPr>
              <w:rFonts w:ascii="Book Antiqua" w:hAnsi="Book Antiqua" w:cs="Book Antiqua"/>
              <w:b/>
              <w:bCs/>
              <w:color w:val="231F20"/>
              <w:spacing w:val="-1"/>
              <w:sz w:val="24"/>
              <w:szCs w:val="24"/>
            </w:rPr>
            <w:t xml:space="preserve"> </w:t>
          </w:r>
          <w:r w:rsidRPr="00D62D56">
            <w:rPr>
              <w:rFonts w:ascii="Book Antiqua" w:hAnsi="Book Antiqua" w:cs="Book Antiqua"/>
              <w:b/>
              <w:bCs/>
              <w:color w:val="231F20"/>
              <w:sz w:val="24"/>
              <w:szCs w:val="24"/>
            </w:rPr>
            <w:t>(THEA)</w:t>
          </w:r>
        </w:p>
        <w:p w:rsidR="00D62D56" w:rsidRPr="00D62D56" w:rsidRDefault="00D62D56" w:rsidP="00D62D56">
          <w:pPr>
            <w:kinsoku w:val="0"/>
            <w:overflowPunct w:val="0"/>
            <w:autoSpaceDE w:val="0"/>
            <w:autoSpaceDN w:val="0"/>
            <w:adjustRightInd w:val="0"/>
            <w:spacing w:after="0" w:line="240" w:lineRule="exact"/>
            <w:rPr>
              <w:rFonts w:ascii="Book Antiqua" w:hAnsi="Book Antiqua" w:cs="Book Antiqua"/>
              <w:color w:val="000000"/>
              <w:sz w:val="24"/>
              <w:szCs w:val="24"/>
            </w:rPr>
          </w:pPr>
          <w:r w:rsidRPr="00D62D56">
            <w:rPr>
              <w:rFonts w:ascii="Book Antiqua" w:hAnsi="Book Antiqua" w:cs="Book Antiqua"/>
              <w:b/>
              <w:bCs/>
              <w:color w:val="231F20"/>
              <w:sz w:val="24"/>
              <w:szCs w:val="24"/>
            </w:rPr>
            <w:t>DEPARTMENT OF</w:t>
          </w:r>
          <w:r w:rsidRPr="00D62D56">
            <w:rPr>
              <w:rFonts w:ascii="Book Antiqua" w:hAnsi="Book Antiqua" w:cs="Book Antiqua"/>
              <w:b/>
              <w:bCs/>
              <w:color w:val="231F20"/>
              <w:spacing w:val="-1"/>
              <w:sz w:val="24"/>
              <w:szCs w:val="24"/>
            </w:rPr>
            <w:t xml:space="preserve"> </w:t>
          </w:r>
          <w:r w:rsidRPr="00D62D56">
            <w:rPr>
              <w:rFonts w:ascii="Book Antiqua" w:hAnsi="Book Antiqua" w:cs="Book Antiqua"/>
              <w:b/>
              <w:bCs/>
              <w:color w:val="231F20"/>
              <w:sz w:val="24"/>
              <w:szCs w:val="24"/>
            </w:rPr>
            <w:t>THEATRE</w:t>
          </w:r>
        </w:p>
        <w:p w:rsidR="00D62D56" w:rsidRPr="00D62D56" w:rsidRDefault="00D62D56" w:rsidP="00D62D56">
          <w:pPr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Book Antiqua" w:hAnsi="Book Antiqua" w:cs="Book Antiqua"/>
              <w:b/>
              <w:bCs/>
              <w:sz w:val="20"/>
              <w:szCs w:val="20"/>
            </w:rPr>
          </w:pPr>
        </w:p>
        <w:p w:rsidR="00D62D56" w:rsidRPr="00D62D56" w:rsidRDefault="00D62D56" w:rsidP="00D62D56">
          <w:pPr>
            <w:kinsoku w:val="0"/>
            <w:overflowPunct w:val="0"/>
            <w:autoSpaceDE w:val="0"/>
            <w:autoSpaceDN w:val="0"/>
            <w:adjustRightInd w:val="0"/>
            <w:spacing w:before="10" w:after="0" w:line="240" w:lineRule="auto"/>
            <w:rPr>
              <w:rFonts w:ascii="Book Antiqua" w:hAnsi="Book Antiqua" w:cs="Book Antiqua"/>
              <w:b/>
              <w:bCs/>
              <w:sz w:val="16"/>
              <w:szCs w:val="16"/>
            </w:rPr>
          </w:pPr>
        </w:p>
        <w:p w:rsidR="00D62D56" w:rsidRPr="00D62D56" w:rsidRDefault="00D62D56" w:rsidP="00D62D56">
          <w:pPr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left="100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</w:t>
          </w:r>
          <w:r w:rsidRPr="00D62D56"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1203.</w:t>
          </w:r>
          <w:proofErr w:type="gramEnd"/>
          <w:r w:rsidRPr="00D62D56">
            <w:rPr>
              <w:rFonts w:ascii="Arial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Introduction</w:t>
          </w:r>
          <w:r w:rsidRPr="00D62D56">
            <w:rPr>
              <w:rFonts w:ascii="Arial" w:hAnsi="Arial" w:cs="Arial"/>
              <w:b/>
              <w:bCs/>
              <w:color w:val="231F20"/>
              <w:spacing w:val="-13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to</w:t>
          </w:r>
          <w:r w:rsidRPr="00D62D56">
            <w:rPr>
              <w:rFonts w:ascii="Arial" w:hAnsi="Arial" w:cs="Arial"/>
              <w:b/>
              <w:bCs/>
              <w:color w:val="231F20"/>
              <w:spacing w:val="-1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Theatre</w:t>
          </w:r>
          <w:r w:rsidRPr="00D62D56">
            <w:rPr>
              <w:rFonts w:ascii="Arial" w:hAnsi="Arial" w:cs="Arial"/>
              <w:b/>
              <w:bCs/>
              <w:color w:val="231F20"/>
              <w:spacing w:val="2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Basic</w:t>
          </w:r>
          <w:r w:rsidRPr="00D62D56">
            <w:rPr>
              <w:rFonts w:ascii="Arial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principles</w:t>
          </w:r>
          <w:r w:rsidRPr="00D62D56">
            <w:rPr>
              <w:rFonts w:ascii="Arial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of</w:t>
          </w:r>
          <w:r w:rsidRPr="00D62D56">
            <w:rPr>
              <w:rFonts w:ascii="Arial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theatrical</w:t>
          </w:r>
          <w:r w:rsidRPr="00D62D56">
            <w:rPr>
              <w:rFonts w:ascii="Arial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traditions</w:t>
          </w:r>
          <w:r w:rsidRPr="00D62D56">
            <w:rPr>
              <w:rFonts w:ascii="Arial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 w:rsidRPr="00D62D56">
            <w:rPr>
              <w:rFonts w:ascii="Arial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terminology.</w:t>
          </w:r>
          <w:proofErr w:type="gramEnd"/>
          <w:r w:rsidRPr="00D62D56">
            <w:rPr>
              <w:rFonts w:ascii="Arial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Fall.</w:t>
          </w:r>
        </w:p>
        <w:p w:rsidR="00D62D56" w:rsidRPr="00D62D56" w:rsidRDefault="00D62D56" w:rsidP="00D62D56">
          <w:pPr>
            <w:kinsoku w:val="0"/>
            <w:overflowPunct w:val="0"/>
            <w:autoSpaceDE w:val="0"/>
            <w:autoSpaceDN w:val="0"/>
            <w:adjustRightInd w:val="0"/>
            <w:spacing w:before="124" w:after="0" w:line="180" w:lineRule="exact"/>
            <w:ind w:left="460" w:right="98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</w:t>
          </w:r>
          <w:r w:rsidRPr="00D62D56"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1213.</w:t>
          </w:r>
          <w:proofErr w:type="gramEnd"/>
          <w:r w:rsidRPr="00D62D56">
            <w:rPr>
              <w:rFonts w:ascii="Arial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Beginning</w:t>
          </w:r>
          <w:r w:rsidRPr="00D62D56">
            <w:rPr>
              <w:rFonts w:ascii="Arial" w:hAnsi="Arial" w:cs="Arial"/>
              <w:b/>
              <w:bCs/>
              <w:color w:val="231F20"/>
              <w:spacing w:val="1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Acting</w:t>
          </w:r>
          <w:r w:rsidRPr="00D62D56">
            <w:rPr>
              <w:rFonts w:ascii="Arial" w:hAnsi="Arial" w:cs="Arial"/>
              <w:b/>
              <w:bCs/>
              <w:color w:val="231F20"/>
              <w:spacing w:val="2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Basic</w:t>
          </w:r>
          <w:r w:rsidRPr="00D62D56">
            <w:rPr>
              <w:rFonts w:ascii="Arial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theories</w:t>
          </w:r>
          <w:r w:rsidRPr="00D62D56">
            <w:rPr>
              <w:rFonts w:ascii="Arial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 w:rsidRPr="00D62D56">
            <w:rPr>
              <w:rFonts w:ascii="Arial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techniques</w:t>
          </w:r>
          <w:r w:rsidRPr="00D62D56">
            <w:rPr>
              <w:rFonts w:ascii="Arial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of</w:t>
          </w:r>
          <w:r w:rsidRPr="00D62D56">
            <w:rPr>
              <w:rFonts w:ascii="Arial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 w:rsidRPr="00D62D56">
            <w:rPr>
              <w:rFonts w:ascii="Arial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art</w:t>
          </w:r>
          <w:r w:rsidRPr="00D62D56">
            <w:rPr>
              <w:rFonts w:ascii="Arial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of</w:t>
          </w:r>
          <w:r w:rsidRPr="00D62D56">
            <w:rPr>
              <w:rFonts w:ascii="Arial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acting.</w:t>
          </w:r>
          <w:proofErr w:type="gramEnd"/>
          <w:r w:rsidRPr="00D62D56">
            <w:rPr>
              <w:rFonts w:ascii="Arial" w:hAnsi="Arial" w:cs="Arial"/>
              <w:color w:val="231F20"/>
              <w:spacing w:val="42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May</w:t>
          </w:r>
          <w:r w:rsidRPr="00D62D56">
            <w:rPr>
              <w:rFonts w:ascii="Arial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be repeated once, depending on progress.</w:t>
          </w:r>
          <w:proofErr w:type="gramEnd"/>
          <w:r w:rsidRPr="00D62D56"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 xml:space="preserve">Fall, </w:t>
          </w: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Spring</w:t>
          </w:r>
          <w:proofErr w:type="gramEnd"/>
          <w:r w:rsidRPr="00D62D56">
            <w:rPr>
              <w:rFonts w:ascii="Arial" w:hAnsi="Arial" w:cs="Arial"/>
              <w:color w:val="231F20"/>
              <w:sz w:val="16"/>
              <w:szCs w:val="16"/>
            </w:rPr>
            <w:t>.</w:t>
          </w:r>
        </w:p>
        <w:p w:rsidR="00D62D56" w:rsidRPr="00D62D56" w:rsidRDefault="00D62D56" w:rsidP="00D62D56">
          <w:pPr>
            <w:kinsoku w:val="0"/>
            <w:overflowPunct w:val="0"/>
            <w:autoSpaceDE w:val="0"/>
            <w:autoSpaceDN w:val="0"/>
            <w:adjustRightInd w:val="0"/>
            <w:spacing w:before="122" w:after="0" w:line="180" w:lineRule="exact"/>
            <w:ind w:left="460" w:right="98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</w:t>
          </w:r>
          <w:r w:rsidRPr="00D62D56"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1223.</w:t>
          </w:r>
          <w:proofErr w:type="gramEnd"/>
          <w:r w:rsidRPr="00D62D56">
            <w:rPr>
              <w:rFonts w:ascii="Arial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Principles</w:t>
          </w:r>
          <w:r w:rsidRPr="00D62D56">
            <w:rPr>
              <w:rFonts w:ascii="Arial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of</w:t>
          </w:r>
          <w:r w:rsidRPr="00D62D56">
            <w:rPr>
              <w:rFonts w:ascii="Arial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Stage</w:t>
          </w:r>
          <w:r w:rsidRPr="00D62D56">
            <w:rPr>
              <w:rFonts w:ascii="Arial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Design</w:t>
          </w:r>
          <w:r w:rsidRPr="00D62D56">
            <w:rPr>
              <w:rFonts w:ascii="Arial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An</w:t>
          </w:r>
          <w:r w:rsidRPr="00D62D56"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exploration</w:t>
          </w:r>
          <w:r w:rsidRPr="00D62D56"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of</w:t>
          </w:r>
          <w:r w:rsidRPr="00D62D56"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 w:rsidRPr="00D62D56"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basic</w:t>
          </w:r>
          <w:r w:rsidRPr="00D62D56"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elements</w:t>
          </w:r>
          <w:r w:rsidRPr="00D62D56"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of</w:t>
          </w:r>
          <w:r w:rsidRPr="00D62D56"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design</w:t>
          </w:r>
          <w:r w:rsidRPr="00D62D56"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that</w:t>
          </w:r>
          <w:r w:rsidRPr="00D62D56"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are used to create the visual theatrical environment.</w:t>
          </w:r>
          <w:r w:rsidRPr="00D62D56"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Spring, odd.</w:t>
          </w:r>
          <w:proofErr w:type="gramEnd"/>
        </w:p>
        <w:p w:rsidR="00D62D56" w:rsidRPr="00D62D56" w:rsidRDefault="00D62D56" w:rsidP="00D62D56">
          <w:pPr>
            <w:kinsoku w:val="0"/>
            <w:overflowPunct w:val="0"/>
            <w:autoSpaceDE w:val="0"/>
            <w:autoSpaceDN w:val="0"/>
            <w:adjustRightInd w:val="0"/>
            <w:spacing w:before="122" w:after="0" w:line="180" w:lineRule="exact"/>
            <w:ind w:left="460" w:right="98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 1393.</w:t>
          </w:r>
          <w:proofErr w:type="gramEnd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 Summer Children Theatre Performance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The rese</w:t>
          </w:r>
          <w:r>
            <w:rPr>
              <w:rFonts w:ascii="Arial" w:hAnsi="Arial" w:cs="Arial"/>
              <w:color w:val="231F20"/>
              <w:sz w:val="16"/>
              <w:szCs w:val="16"/>
            </w:rPr>
            <w:t>arch, preparation and presenta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tion of children theatre plays for a live audience.</w:t>
          </w:r>
          <w:r w:rsidRPr="00D62D56"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Summer.</w:t>
          </w:r>
          <w:proofErr w:type="gramEnd"/>
        </w:p>
        <w:p w:rsidR="00D62D56" w:rsidRPr="00D62D56" w:rsidRDefault="00D62D56" w:rsidP="00D62D56">
          <w:pPr>
            <w:kinsoku w:val="0"/>
            <w:overflowPunct w:val="0"/>
            <w:autoSpaceDE w:val="0"/>
            <w:autoSpaceDN w:val="0"/>
            <w:adjustRightInd w:val="0"/>
            <w:spacing w:before="122" w:after="0" w:line="180" w:lineRule="exact"/>
            <w:ind w:left="460" w:right="98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 1403.</w:t>
          </w:r>
          <w:proofErr w:type="gramEnd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 Summer Children Theatre Performance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The res</w:t>
          </w:r>
          <w:r>
            <w:rPr>
              <w:rFonts w:ascii="Arial" w:hAnsi="Arial" w:cs="Arial"/>
              <w:color w:val="231F20"/>
              <w:sz w:val="16"/>
              <w:szCs w:val="16"/>
            </w:rPr>
            <w:t>earch, preparation and presenta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tion of children theatre plays for a live audience.</w:t>
          </w:r>
          <w:r w:rsidRPr="00D62D56"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Summer.</w:t>
          </w:r>
          <w:proofErr w:type="gramEnd"/>
        </w:p>
        <w:p w:rsidR="00D62D56" w:rsidRPr="00D62D56" w:rsidRDefault="00D62D56" w:rsidP="00D62D56">
          <w:pPr>
            <w:kinsoku w:val="0"/>
            <w:overflowPunct w:val="0"/>
            <w:autoSpaceDE w:val="0"/>
            <w:autoSpaceDN w:val="0"/>
            <w:adjustRightInd w:val="0"/>
            <w:spacing w:before="122" w:after="0" w:line="180" w:lineRule="exact"/>
            <w:ind w:left="460" w:right="98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 2203.</w:t>
          </w:r>
          <w:proofErr w:type="gramEnd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Voice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and Movement for Theatre I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Incorporation of vocal techniques in acting styles, emphasis on vocal flexibility.</w:t>
          </w:r>
          <w:proofErr w:type="gramEnd"/>
          <w:r w:rsidRPr="00D62D56">
            <w:rPr>
              <w:rFonts w:ascii="Arial" w:hAnsi="Arial" w:cs="Arial"/>
              <w:color w:val="231F20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May be repeated with faculty consent.</w:t>
          </w:r>
          <w:proofErr w:type="gramEnd"/>
          <w:r w:rsidRPr="00D62D56">
            <w:rPr>
              <w:rFonts w:ascii="Arial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Fall.</w:t>
          </w:r>
        </w:p>
        <w:p w:rsidR="00D62D56" w:rsidRPr="00D62D56" w:rsidRDefault="00D62D56" w:rsidP="00D62D56">
          <w:pPr>
            <w:kinsoku w:val="0"/>
            <w:overflowPunct w:val="0"/>
            <w:autoSpaceDE w:val="0"/>
            <w:autoSpaceDN w:val="0"/>
            <w:adjustRightInd w:val="0"/>
            <w:spacing w:before="122" w:after="0" w:line="180" w:lineRule="exact"/>
            <w:ind w:left="460" w:right="98" w:hanging="360"/>
            <w:jc w:val="both"/>
            <w:rPr>
              <w:rFonts w:ascii="Arial" w:hAnsi="Arial" w:cs="Arial"/>
              <w:color w:val="000000"/>
              <w:sz w:val="28"/>
              <w:szCs w:val="28"/>
            </w:rPr>
          </w:pP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 2213.</w:t>
          </w:r>
          <w:proofErr w:type="gramEnd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 Creative Improvisation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 xml:space="preserve">Examines the </w:t>
          </w: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actors</w:t>
          </w:r>
          <w:proofErr w:type="gramEnd"/>
          <w:r w:rsidRPr="00D62D56">
            <w:rPr>
              <w:rFonts w:ascii="Arial" w:hAnsi="Arial" w:cs="Arial"/>
              <w:color w:val="231F20"/>
              <w:sz w:val="16"/>
              <w:szCs w:val="16"/>
            </w:rPr>
            <w:t xml:space="preserve"> physical, vocal, and psychological potential to create a clear and simple characterization without a written script. </w:t>
          </w: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May be repeated depending on progress.</w:t>
          </w:r>
          <w:proofErr w:type="gramEnd"/>
          <w:r w:rsidRPr="00D62D56">
            <w:rPr>
              <w:rFonts w:ascii="Arial" w:hAnsi="Arial" w:cs="Arial"/>
              <w:color w:val="231F20"/>
              <w:spacing w:val="20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strike/>
              <w:color w:val="FF0000"/>
              <w:sz w:val="20"/>
              <w:szCs w:val="20"/>
            </w:rPr>
            <w:t>Spring.</w:t>
          </w:r>
          <w:proofErr w:type="gramEnd"/>
          <w:r>
            <w:rPr>
              <w:rFonts w:ascii="Arial" w:hAnsi="Arial" w:cs="Arial"/>
              <w:strike/>
              <w:color w:val="FF0000"/>
              <w:sz w:val="24"/>
              <w:szCs w:val="24"/>
            </w:rPr>
            <w:t xml:space="preserve">  </w:t>
          </w:r>
          <w:r>
            <w:rPr>
              <w:rFonts w:ascii="Arial" w:hAnsi="Arial" w:cs="Arial"/>
              <w:color w:val="FF0000"/>
              <w:sz w:val="24"/>
              <w:szCs w:val="24"/>
            </w:rPr>
            <w:t>Fall</w:t>
          </w:r>
        </w:p>
        <w:p w:rsidR="00D62D56" w:rsidRDefault="00D62D56" w:rsidP="00D62D56">
          <w:pPr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  <w:p w:rsidR="007E58F2" w:rsidRPr="007E58F2" w:rsidRDefault="007E58F2" w:rsidP="00D62D56">
          <w:pPr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 w:rsidRPr="007E58F2">
            <w:rPr>
              <w:rFonts w:asciiTheme="majorHAnsi" w:hAnsiTheme="majorHAnsi" w:cs="Arial"/>
              <w:sz w:val="20"/>
              <w:szCs w:val="20"/>
            </w:rPr>
            <w:t>Page 460</w:t>
          </w:r>
        </w:p>
        <w:p w:rsidR="007E58F2" w:rsidRPr="00D62D56" w:rsidRDefault="007E58F2" w:rsidP="00D62D56">
          <w:pPr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  <w:p w:rsidR="00D62D56" w:rsidRPr="00D62D56" w:rsidRDefault="00D62D56" w:rsidP="00D62D56">
          <w:pPr>
            <w:kinsoku w:val="0"/>
            <w:overflowPunct w:val="0"/>
            <w:autoSpaceDE w:val="0"/>
            <w:autoSpaceDN w:val="0"/>
            <w:adjustRightInd w:val="0"/>
            <w:spacing w:before="39" w:after="0" w:line="182" w:lineRule="exact"/>
            <w:ind w:left="100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 2223.</w:t>
          </w:r>
          <w:proofErr w:type="gramEnd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 Fundamentals of Stagecraft </w:t>
          </w:r>
          <w:r w:rsidRPr="00D62D56"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Techniques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of constructing, painting, and</w:t>
          </w:r>
          <w:r w:rsidRPr="00D62D56">
            <w:rPr>
              <w:rFonts w:ascii="Arial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rigging</w:t>
          </w:r>
        </w:p>
        <w:p w:rsidR="00D62D56" w:rsidRPr="00D62D56" w:rsidRDefault="00D62D56" w:rsidP="00D62D56">
          <w:pPr>
            <w:kinsoku w:val="0"/>
            <w:overflowPunct w:val="0"/>
            <w:autoSpaceDE w:val="0"/>
            <w:autoSpaceDN w:val="0"/>
            <w:adjustRightInd w:val="0"/>
            <w:spacing w:after="0" w:line="182" w:lineRule="exact"/>
            <w:ind w:left="460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scenic</w:t>
          </w:r>
          <w:proofErr w:type="gramEnd"/>
          <w:r w:rsidRPr="00D62D56">
            <w:rPr>
              <w:rFonts w:ascii="Arial" w:hAnsi="Arial" w:cs="Arial"/>
              <w:color w:val="231F20"/>
              <w:sz w:val="16"/>
              <w:szCs w:val="16"/>
            </w:rPr>
            <w:t xml:space="preserve"> units. </w:t>
          </w: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Spring.</w:t>
          </w:r>
          <w:proofErr w:type="gramEnd"/>
        </w:p>
        <w:p w:rsidR="00D62D56" w:rsidRPr="00D62D56" w:rsidRDefault="00D62D56" w:rsidP="00D62D56">
          <w:pPr>
            <w:kinsoku w:val="0"/>
            <w:overflowPunct w:val="0"/>
            <w:autoSpaceDE w:val="0"/>
            <w:autoSpaceDN w:val="0"/>
            <w:adjustRightInd w:val="0"/>
            <w:spacing w:before="118" w:after="0" w:line="240" w:lineRule="auto"/>
            <w:ind w:left="100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 2233.</w:t>
          </w:r>
          <w:proofErr w:type="gramEnd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Stage Makeup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Basic principles of applying stage makeup.</w:t>
          </w:r>
          <w:proofErr w:type="gramEnd"/>
          <w:r w:rsidRPr="00D62D56">
            <w:rPr>
              <w:rFonts w:ascii="Arial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Spring</w:t>
          </w: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..</w:t>
          </w:r>
          <w:proofErr w:type="gramEnd"/>
        </w:p>
        <w:p w:rsidR="00D62D56" w:rsidRPr="00D62D56" w:rsidRDefault="00D62D56" w:rsidP="00D62D56">
          <w:pPr>
            <w:kinsoku w:val="0"/>
            <w:overflowPunct w:val="0"/>
            <w:autoSpaceDE w:val="0"/>
            <w:autoSpaceDN w:val="0"/>
            <w:adjustRightInd w:val="0"/>
            <w:spacing w:before="118" w:after="0" w:line="240" w:lineRule="auto"/>
            <w:ind w:right="117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  </w:t>
          </w: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</w:t>
          </w:r>
          <w:r w:rsidRPr="00D62D56">
            <w:rPr>
              <w:rFonts w:ascii="Arial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2243.</w:t>
          </w:r>
          <w:proofErr w:type="gramEnd"/>
          <w:r w:rsidRPr="00D62D56">
            <w:rPr>
              <w:rFonts w:ascii="Arial" w:hAnsi="Arial" w:cs="Arial"/>
              <w:b/>
              <w:bCs/>
              <w:color w:val="231F20"/>
              <w:spacing w:val="16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Stage</w:t>
          </w:r>
          <w:r w:rsidRPr="00D62D56"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Costume</w:t>
          </w:r>
          <w:r w:rsidRPr="00D62D56"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Construction</w:t>
          </w:r>
          <w:r w:rsidRPr="00D62D56">
            <w:rPr>
              <w:rFonts w:ascii="Arial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Basic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principles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of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stage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costume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construction.</w:t>
          </w:r>
          <w:proofErr w:type="gramEnd"/>
          <w:r w:rsidRPr="00D62D56"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Fall.</w:t>
          </w:r>
        </w:p>
        <w:p w:rsidR="00D62D56" w:rsidRPr="00D62D56" w:rsidRDefault="00D62D56" w:rsidP="00D62D56">
          <w:pPr>
            <w:kinsoku w:val="0"/>
            <w:overflowPunct w:val="0"/>
            <w:autoSpaceDE w:val="0"/>
            <w:autoSpaceDN w:val="0"/>
            <w:adjustRightInd w:val="0"/>
            <w:spacing w:before="124" w:after="0" w:line="180" w:lineRule="exact"/>
            <w:ind w:left="460" w:right="117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THEA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2252.</w:t>
          </w:r>
          <w:proofErr w:type="gramEnd"/>
          <w:r w:rsidRPr="00D62D56">
            <w:rPr>
              <w:rFonts w:ascii="Arial" w:hAnsi="Arial" w:cs="Arial"/>
              <w:b/>
              <w:bCs/>
              <w:strike/>
              <w:color w:val="FF0000"/>
              <w:spacing w:val="22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Introduction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to Dance Styles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pacing w:val="43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Introduction</w:t>
          </w:r>
          <w:r w:rsidRPr="00D62D56">
            <w:rPr>
              <w:rFonts w:ascii="Arial" w:hAnsi="Arial" w:cs="Arial"/>
              <w:strike/>
              <w:color w:val="FF0000"/>
              <w:spacing w:val="3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to</w:t>
          </w:r>
          <w:r w:rsidRPr="00D62D56">
            <w:rPr>
              <w:rFonts w:ascii="Arial" w:hAnsi="Arial" w:cs="Arial"/>
              <w:strike/>
              <w:color w:val="FF0000"/>
              <w:spacing w:val="3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the</w:t>
          </w:r>
          <w:r w:rsidRPr="00D62D56">
            <w:rPr>
              <w:rFonts w:ascii="Arial" w:hAnsi="Arial" w:cs="Arial"/>
              <w:strike/>
              <w:color w:val="FF0000"/>
              <w:spacing w:val="3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basic</w:t>
          </w:r>
          <w:r w:rsidRPr="00D62D56">
            <w:rPr>
              <w:rFonts w:ascii="Arial" w:hAnsi="Arial" w:cs="Arial"/>
              <w:strike/>
              <w:color w:val="FF0000"/>
              <w:spacing w:val="3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fundamentals</w:t>
          </w:r>
          <w:r w:rsidRPr="00D62D56">
            <w:rPr>
              <w:rFonts w:ascii="Arial" w:hAnsi="Arial" w:cs="Arial"/>
              <w:strike/>
              <w:color w:val="FF0000"/>
              <w:spacing w:val="3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of</w:t>
          </w:r>
          <w:r w:rsidRPr="00D62D56">
            <w:rPr>
              <w:rFonts w:ascii="Arial" w:hAnsi="Arial" w:cs="Arial"/>
              <w:strike/>
              <w:color w:val="FF0000"/>
              <w:spacing w:val="3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dance language,</w:t>
          </w:r>
          <w:r w:rsidRPr="00D62D56">
            <w:rPr>
              <w:rFonts w:ascii="Arial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and</w:t>
          </w:r>
          <w:r w:rsidRPr="00D62D56">
            <w:rPr>
              <w:rFonts w:ascii="Arial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execution</w:t>
          </w:r>
          <w:r w:rsidRPr="00D62D56">
            <w:rPr>
              <w:rFonts w:ascii="Arial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of</w:t>
          </w:r>
          <w:r w:rsidRPr="00D62D56">
            <w:rPr>
              <w:rFonts w:ascii="Arial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fundamental</w:t>
          </w:r>
          <w:r w:rsidRPr="00D62D56">
            <w:rPr>
              <w:rFonts w:ascii="Arial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dance</w:t>
          </w:r>
          <w:r w:rsidRPr="00D62D56">
            <w:rPr>
              <w:rFonts w:ascii="Arial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techniques</w:t>
          </w:r>
          <w:r w:rsidRPr="00D62D56">
            <w:rPr>
              <w:rFonts w:ascii="Arial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including</w:t>
          </w:r>
          <w:r w:rsidRPr="00D62D56">
            <w:rPr>
              <w:rFonts w:ascii="Arial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those</w:t>
          </w:r>
          <w:r w:rsidRPr="00D62D56">
            <w:rPr>
              <w:rFonts w:ascii="Arial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of</w:t>
          </w:r>
          <w:r w:rsidRPr="00D62D56">
            <w:rPr>
              <w:rFonts w:ascii="Arial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ballet,</w:t>
          </w:r>
          <w:r w:rsidRPr="00D62D56">
            <w:rPr>
              <w:rFonts w:ascii="Arial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jazz,</w:t>
          </w:r>
          <w:r w:rsidRPr="00D62D56">
            <w:rPr>
              <w:rFonts w:ascii="Arial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tap,</w:t>
          </w:r>
          <w:r w:rsidRPr="00D62D56">
            <w:rPr>
              <w:rFonts w:ascii="Arial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and musical theatre</w:t>
          </w:r>
          <w:r w:rsidRPr="00D62D56">
            <w:rPr>
              <w:rFonts w:ascii="Arial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dance.</w:t>
          </w:r>
          <w:proofErr w:type="gramEnd"/>
          <w:r w:rsidRPr="00D62D56">
            <w:rPr>
              <w:rFonts w:ascii="Arial" w:hAnsi="Arial" w:cs="Arial"/>
              <w:strike/>
              <w:color w:val="FF0000"/>
              <w:spacing w:val="43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Warm</w:t>
          </w:r>
          <w:r w:rsidRPr="00D62D56">
            <w:rPr>
              <w:rFonts w:ascii="Arial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up,</w:t>
          </w:r>
          <w:r w:rsidRPr="00D62D56">
            <w:rPr>
              <w:rFonts w:ascii="Arial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stretching, jumps,</w:t>
          </w:r>
          <w:r w:rsidRPr="00D62D56">
            <w:rPr>
              <w:rFonts w:ascii="Arial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turns,</w:t>
          </w:r>
          <w:r w:rsidRPr="00D62D56">
            <w:rPr>
              <w:rFonts w:ascii="Arial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across</w:t>
          </w:r>
          <w:r w:rsidRPr="00D62D56">
            <w:rPr>
              <w:rFonts w:ascii="Arial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the</w:t>
          </w:r>
          <w:r w:rsidRPr="00D62D56">
            <w:rPr>
              <w:rFonts w:ascii="Arial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floor</w:t>
          </w:r>
          <w:r w:rsidRPr="00D62D56">
            <w:rPr>
              <w:rFonts w:ascii="Arial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 xml:space="preserve">and various </w:t>
          </w:r>
          <w:proofErr w:type="spellStart"/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combina</w:t>
          </w:r>
          <w:proofErr w:type="spellEnd"/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 xml:space="preserve">- </w:t>
          </w:r>
          <w:proofErr w:type="spellStart"/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tions</w:t>
          </w:r>
          <w:proofErr w:type="spellEnd"/>
          <w:r w:rsidRPr="00D62D56">
            <w:rPr>
              <w:rFonts w:ascii="Arial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will be practiced. Fall,</w:t>
          </w:r>
          <w:r w:rsidRPr="00D62D56">
            <w:rPr>
              <w:rFonts w:ascii="Arial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even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.</w:t>
          </w:r>
        </w:p>
        <w:p w:rsidR="00D62D56" w:rsidRPr="00D62D56" w:rsidRDefault="00D62D56" w:rsidP="00D62D56">
          <w:pPr>
            <w:kinsoku w:val="0"/>
            <w:overflowPunct w:val="0"/>
            <w:autoSpaceDE w:val="0"/>
            <w:autoSpaceDN w:val="0"/>
            <w:adjustRightInd w:val="0"/>
            <w:spacing w:before="116" w:after="0" w:line="240" w:lineRule="auto"/>
            <w:ind w:right="119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  </w:t>
          </w: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 2253.</w:t>
          </w:r>
          <w:proofErr w:type="gramEnd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Stage Management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Principles and practices of stage management.</w:t>
          </w:r>
          <w:proofErr w:type="gramEnd"/>
          <w:r w:rsidRPr="00D62D56">
            <w:rPr>
              <w:rFonts w:ascii="Arial" w:hAnsi="Arial" w:cs="Arial"/>
              <w:color w:val="231F20"/>
              <w:sz w:val="16"/>
              <w:szCs w:val="16"/>
            </w:rPr>
            <w:t xml:space="preserve"> Spring,</w:t>
          </w:r>
          <w:r w:rsidRPr="00D62D56">
            <w:rPr>
              <w:rFonts w:ascii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even.</w:t>
          </w:r>
        </w:p>
        <w:p w:rsidR="00D62D56" w:rsidRPr="00D62D56" w:rsidRDefault="00D62D56" w:rsidP="00D62D56">
          <w:pPr>
            <w:kinsoku w:val="0"/>
            <w:overflowPunct w:val="0"/>
            <w:autoSpaceDE w:val="0"/>
            <w:autoSpaceDN w:val="0"/>
            <w:adjustRightInd w:val="0"/>
            <w:spacing w:before="124" w:after="0" w:line="180" w:lineRule="exact"/>
            <w:ind w:left="460" w:right="119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THEA 2262.</w:t>
          </w:r>
          <w:proofErr w:type="gramEnd"/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pacing w:val="-5"/>
              <w:sz w:val="16"/>
              <w:szCs w:val="16"/>
            </w:rPr>
            <w:t xml:space="preserve">Tap 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 xml:space="preserve">Dancing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An introduction to tap dance techniques emphasizing fundamentals of body placement, vocabulary, and styles in tap. Students will be taught dance combinations to enhance technical skills, memory and performance qualities. Spring,</w:t>
          </w:r>
          <w:r w:rsidRPr="00D62D56">
            <w:rPr>
              <w:rFonts w:ascii="Arial" w:hAnsi="Arial" w:cs="Arial"/>
              <w:strike/>
              <w:color w:val="FF0000"/>
              <w:spacing w:val="3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even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.</w:t>
          </w:r>
        </w:p>
        <w:p w:rsidR="00D62D56" w:rsidRPr="00D62D56" w:rsidRDefault="00D62D56" w:rsidP="00D62D56">
          <w:pPr>
            <w:kinsoku w:val="0"/>
            <w:overflowPunct w:val="0"/>
            <w:autoSpaceDE w:val="0"/>
            <w:autoSpaceDN w:val="0"/>
            <w:adjustRightInd w:val="0"/>
            <w:spacing w:before="122" w:after="0" w:line="180" w:lineRule="exact"/>
            <w:ind w:left="460" w:right="117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 2263.</w:t>
          </w:r>
          <w:proofErr w:type="gramEnd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 History of Costumes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 xml:space="preserve">An in depth study of the clothing styles of western civilization from 5 BC to the present. </w:t>
          </w: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Fall,</w:t>
          </w:r>
          <w:r w:rsidRPr="00D62D56"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odd.</w:t>
          </w:r>
          <w:proofErr w:type="gramEnd"/>
        </w:p>
        <w:p w:rsidR="00D62D56" w:rsidRPr="00D62D56" w:rsidRDefault="00D62D56" w:rsidP="00D62D56">
          <w:pPr>
            <w:kinsoku w:val="0"/>
            <w:overflowPunct w:val="0"/>
            <w:autoSpaceDE w:val="0"/>
            <w:autoSpaceDN w:val="0"/>
            <w:adjustRightInd w:val="0"/>
            <w:spacing w:before="122" w:after="0" w:line="180" w:lineRule="exact"/>
            <w:ind w:left="460" w:right="119" w:hanging="360"/>
            <w:jc w:val="both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THEA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2272.</w:t>
          </w:r>
          <w:proofErr w:type="gramEnd"/>
          <w:r w:rsidRPr="00D62D56">
            <w:rPr>
              <w:rFonts w:ascii="Arial" w:hAnsi="Arial" w:cs="Arial"/>
              <w:b/>
              <w:bCs/>
              <w:strike/>
              <w:color w:val="FF0000"/>
              <w:spacing w:val="2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Dance Ballet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pacing w:val="2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An</w:t>
          </w:r>
          <w:r w:rsidRPr="00D62D56">
            <w:rPr>
              <w:rFonts w:ascii="Arial" w:hAnsi="Arial" w:cs="Arial"/>
              <w:strike/>
              <w:color w:val="FF0000"/>
              <w:spacing w:val="1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introduction</w:t>
          </w:r>
          <w:r w:rsidRPr="00D62D56">
            <w:rPr>
              <w:rFonts w:ascii="Arial" w:hAnsi="Arial" w:cs="Arial"/>
              <w:strike/>
              <w:color w:val="FF0000"/>
              <w:spacing w:val="1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to</w:t>
          </w:r>
          <w:r w:rsidRPr="00D62D56">
            <w:rPr>
              <w:rFonts w:ascii="Arial" w:hAnsi="Arial" w:cs="Arial"/>
              <w:strike/>
              <w:color w:val="FF0000"/>
              <w:spacing w:val="1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ballet</w:t>
          </w:r>
          <w:r w:rsidRPr="00D62D56">
            <w:rPr>
              <w:rFonts w:ascii="Arial" w:hAnsi="Arial" w:cs="Arial"/>
              <w:strike/>
              <w:color w:val="FF0000"/>
              <w:spacing w:val="1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dance</w:t>
          </w:r>
          <w:r w:rsidRPr="00D62D56">
            <w:rPr>
              <w:rFonts w:ascii="Arial" w:hAnsi="Arial" w:cs="Arial"/>
              <w:strike/>
              <w:color w:val="FF0000"/>
              <w:spacing w:val="1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techniques</w:t>
          </w:r>
          <w:r w:rsidRPr="00D62D56">
            <w:rPr>
              <w:rFonts w:ascii="Arial" w:hAnsi="Arial" w:cs="Arial"/>
              <w:strike/>
              <w:color w:val="FF0000"/>
              <w:spacing w:val="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emphasizing</w:t>
          </w:r>
          <w:r w:rsidRPr="00D62D56">
            <w:rPr>
              <w:rFonts w:ascii="Arial" w:hAnsi="Arial" w:cs="Arial"/>
              <w:strike/>
              <w:color w:val="FF0000"/>
              <w:spacing w:val="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work</w:t>
          </w:r>
          <w:r w:rsidRPr="00D62D56">
            <w:rPr>
              <w:rFonts w:ascii="Arial" w:hAnsi="Arial" w:cs="Arial"/>
              <w:strike/>
              <w:color w:val="FF0000"/>
              <w:spacing w:val="1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in correct</w:t>
          </w:r>
          <w:r w:rsidRPr="00D62D56">
            <w:rPr>
              <w:rFonts w:ascii="Arial" w:hAnsi="Arial" w:cs="Arial"/>
              <w:strike/>
              <w:color w:val="FF0000"/>
              <w:spacing w:val="-2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body</w:t>
          </w:r>
          <w:r w:rsidRPr="00D62D56">
            <w:rPr>
              <w:rFonts w:ascii="Arial" w:hAnsi="Arial" w:cs="Arial"/>
              <w:strike/>
              <w:color w:val="FF0000"/>
              <w:spacing w:val="-2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alignment,</w:t>
          </w:r>
          <w:r w:rsidRPr="00D62D56">
            <w:rPr>
              <w:rFonts w:ascii="Arial" w:hAnsi="Arial" w:cs="Arial"/>
              <w:strike/>
              <w:color w:val="FF0000"/>
              <w:spacing w:val="-2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posture,</w:t>
          </w:r>
          <w:r w:rsidRPr="00D62D56">
            <w:rPr>
              <w:rFonts w:ascii="Arial" w:hAnsi="Arial" w:cs="Arial"/>
              <w:strike/>
              <w:color w:val="FF0000"/>
              <w:spacing w:val="-2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balance,</w:t>
          </w:r>
          <w:r w:rsidRPr="00D62D56">
            <w:rPr>
              <w:rFonts w:ascii="Arial" w:hAnsi="Arial" w:cs="Arial"/>
              <w:strike/>
              <w:color w:val="FF0000"/>
              <w:spacing w:val="-2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barre</w:t>
          </w:r>
          <w:r w:rsidRPr="00D62D56">
            <w:rPr>
              <w:rFonts w:ascii="Arial" w:hAnsi="Arial" w:cs="Arial"/>
              <w:strike/>
              <w:color w:val="FF0000"/>
              <w:spacing w:val="-2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work,</w:t>
          </w:r>
          <w:r w:rsidRPr="00D62D56">
            <w:rPr>
              <w:rFonts w:ascii="Arial" w:hAnsi="Arial" w:cs="Arial"/>
              <w:strike/>
              <w:color w:val="FF0000"/>
              <w:spacing w:val="-2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stretches,</w:t>
          </w:r>
          <w:r w:rsidRPr="00D62D56">
            <w:rPr>
              <w:rFonts w:ascii="Arial" w:hAnsi="Arial" w:cs="Arial"/>
              <w:strike/>
              <w:color w:val="FF0000"/>
              <w:spacing w:val="-2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strengthening</w:t>
          </w:r>
          <w:r w:rsidRPr="00D62D56">
            <w:rPr>
              <w:rFonts w:ascii="Arial" w:hAnsi="Arial" w:cs="Arial"/>
              <w:strike/>
              <w:color w:val="FF0000"/>
              <w:spacing w:val="-2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exercises</w:t>
          </w:r>
          <w:r w:rsidRPr="00D62D56">
            <w:rPr>
              <w:rFonts w:ascii="Arial" w:hAnsi="Arial" w:cs="Arial"/>
              <w:strike/>
              <w:color w:val="FF0000"/>
              <w:spacing w:val="-2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and</w:t>
          </w:r>
          <w:r w:rsidRPr="00D62D56">
            <w:rPr>
              <w:rFonts w:ascii="Arial" w:hAnsi="Arial" w:cs="Arial"/>
              <w:strike/>
              <w:color w:val="FF0000"/>
              <w:spacing w:val="-2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grace. Students</w:t>
          </w:r>
          <w:r w:rsidRPr="00D62D56">
            <w:rPr>
              <w:rFonts w:ascii="Arial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will</w:t>
          </w:r>
          <w:r w:rsidRPr="00D62D56">
            <w:rPr>
              <w:rFonts w:ascii="Arial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be</w:t>
          </w:r>
          <w:r w:rsidRPr="00D62D56">
            <w:rPr>
              <w:rFonts w:ascii="Arial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taught</w:t>
          </w:r>
          <w:r w:rsidRPr="00D62D56">
            <w:rPr>
              <w:rFonts w:ascii="Arial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dance</w:t>
          </w:r>
          <w:r w:rsidRPr="00D62D56">
            <w:rPr>
              <w:rFonts w:ascii="Arial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combinations</w:t>
          </w:r>
          <w:r w:rsidRPr="00D62D56">
            <w:rPr>
              <w:rFonts w:ascii="Arial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to</w:t>
          </w:r>
          <w:r w:rsidRPr="00D62D56">
            <w:rPr>
              <w:rFonts w:ascii="Arial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enhance</w:t>
          </w:r>
          <w:r w:rsidRPr="00D62D56">
            <w:rPr>
              <w:rFonts w:ascii="Arial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technical</w:t>
          </w:r>
          <w:r w:rsidRPr="00D62D56">
            <w:rPr>
              <w:rFonts w:ascii="Arial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skills,</w:t>
          </w:r>
          <w:r w:rsidRPr="00D62D56">
            <w:rPr>
              <w:rFonts w:ascii="Arial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memory</w:t>
          </w:r>
          <w:r w:rsidRPr="00D62D56">
            <w:rPr>
              <w:rFonts w:ascii="Arial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and</w:t>
          </w:r>
          <w:r w:rsidRPr="00D62D56">
            <w:rPr>
              <w:rFonts w:ascii="Arial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performance qualities.</w:t>
          </w:r>
          <w:r w:rsidRPr="00D62D56">
            <w:rPr>
              <w:rFonts w:ascii="Arial" w:hAnsi="Arial" w:cs="Arial"/>
              <w:strike/>
              <w:color w:val="FF0000"/>
              <w:spacing w:val="4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 xml:space="preserve">The history and development of ballet will also be studied. </w:t>
          </w:r>
          <w:proofErr w:type="gramStart"/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Spring, odd.</w:t>
          </w:r>
          <w:proofErr w:type="gramEnd"/>
        </w:p>
        <w:p w:rsidR="00D62D56" w:rsidRPr="00D62D56" w:rsidRDefault="00D62D56" w:rsidP="00D62D56">
          <w:pPr>
            <w:kinsoku w:val="0"/>
            <w:overflowPunct w:val="0"/>
            <w:autoSpaceDE w:val="0"/>
            <w:autoSpaceDN w:val="0"/>
            <w:adjustRightInd w:val="0"/>
            <w:spacing w:before="122" w:after="0" w:line="180" w:lineRule="exact"/>
            <w:ind w:left="460" w:right="119" w:hanging="360"/>
            <w:jc w:val="both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THEA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2282.</w:t>
          </w:r>
          <w:proofErr w:type="gramEnd"/>
          <w:r w:rsidRPr="00D62D56">
            <w:rPr>
              <w:rFonts w:ascii="Arial" w:hAnsi="Arial" w:cs="Arial"/>
              <w:b/>
              <w:bCs/>
              <w:strike/>
              <w:color w:val="FF0000"/>
              <w:spacing w:val="2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Dance Jazz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pacing w:val="24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An</w:t>
          </w:r>
          <w:r w:rsidRPr="00D62D56">
            <w:rPr>
              <w:rFonts w:ascii="Arial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introduction</w:t>
          </w:r>
          <w:r w:rsidRPr="00D62D56">
            <w:rPr>
              <w:rFonts w:ascii="Arial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to</w:t>
          </w:r>
          <w:r w:rsidRPr="00D62D56">
            <w:rPr>
              <w:rFonts w:ascii="Arial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jazz</w:t>
          </w:r>
          <w:r w:rsidRPr="00D62D56">
            <w:rPr>
              <w:rFonts w:ascii="Arial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dance</w:t>
          </w:r>
          <w:r w:rsidRPr="00D62D56">
            <w:rPr>
              <w:rFonts w:ascii="Arial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technique</w:t>
          </w:r>
          <w:r w:rsidRPr="00D62D56">
            <w:rPr>
              <w:rFonts w:ascii="Arial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emphasizing</w:t>
          </w:r>
          <w:r w:rsidRPr="00D62D56">
            <w:rPr>
              <w:rFonts w:ascii="Arial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work</w:t>
          </w:r>
          <w:r w:rsidRPr="00D62D56">
            <w:rPr>
              <w:rFonts w:ascii="Arial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in</w:t>
          </w:r>
          <w:r w:rsidRPr="00D62D56">
            <w:rPr>
              <w:rFonts w:ascii="Arial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correct body</w:t>
          </w:r>
          <w:r w:rsidRPr="00D62D56">
            <w:rPr>
              <w:rFonts w:ascii="Arial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alignment,</w:t>
          </w:r>
          <w:r w:rsidRPr="00D62D56">
            <w:rPr>
              <w:rFonts w:ascii="Arial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improvisation,</w:t>
          </w:r>
          <w:r w:rsidRPr="00D62D56">
            <w:rPr>
              <w:rFonts w:ascii="Arial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injury</w:t>
          </w:r>
          <w:r w:rsidRPr="00D62D56">
            <w:rPr>
              <w:rFonts w:ascii="Arial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prevention,</w:t>
          </w:r>
          <w:r w:rsidRPr="00D62D56">
            <w:rPr>
              <w:rFonts w:ascii="Arial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nutrition</w:t>
          </w:r>
          <w:r w:rsidRPr="00D62D56">
            <w:rPr>
              <w:rFonts w:ascii="Arial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and</w:t>
          </w:r>
          <w:r w:rsidRPr="00D62D56">
            <w:rPr>
              <w:rFonts w:ascii="Arial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fitness,</w:t>
          </w:r>
          <w:r w:rsidRPr="00D62D56">
            <w:rPr>
              <w:rFonts w:ascii="Arial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flexibility,</w:t>
          </w:r>
          <w:r w:rsidRPr="00D62D56">
            <w:rPr>
              <w:rFonts w:ascii="Arial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strengthening exercises, and performance.</w:t>
          </w:r>
          <w:r w:rsidRPr="00D62D56">
            <w:rPr>
              <w:rFonts w:ascii="Arial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 xml:space="preserve">Students will be taught dance combinations in classical jazz, lyrical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lastRenderedPageBreak/>
            <w:t>and</w:t>
          </w:r>
          <w:r w:rsidRPr="00D62D56">
            <w:rPr>
              <w:rFonts w:ascii="Arial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musical</w:t>
          </w:r>
          <w:r w:rsidRPr="00D62D56">
            <w:rPr>
              <w:rFonts w:ascii="Arial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theatre</w:t>
          </w:r>
          <w:r w:rsidRPr="00D62D56">
            <w:rPr>
              <w:rFonts w:ascii="Arial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to</w:t>
          </w:r>
          <w:r w:rsidRPr="00D62D56">
            <w:rPr>
              <w:rFonts w:ascii="Arial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enhance</w:t>
          </w:r>
          <w:r w:rsidRPr="00D62D56">
            <w:rPr>
              <w:rFonts w:ascii="Arial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technical</w:t>
          </w:r>
          <w:r w:rsidRPr="00D62D56">
            <w:rPr>
              <w:rFonts w:ascii="Arial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skills,</w:t>
          </w:r>
          <w:r w:rsidRPr="00D62D56">
            <w:rPr>
              <w:rFonts w:ascii="Arial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memory</w:t>
          </w:r>
          <w:r w:rsidRPr="00D62D56">
            <w:rPr>
              <w:rFonts w:ascii="Arial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and</w:t>
          </w:r>
          <w:r w:rsidRPr="00D62D56">
            <w:rPr>
              <w:rFonts w:ascii="Arial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performance</w:t>
          </w:r>
          <w:r w:rsidRPr="00D62D56">
            <w:rPr>
              <w:rFonts w:ascii="Arial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qualities.</w:t>
          </w:r>
          <w:r w:rsidRPr="00D62D56">
            <w:rPr>
              <w:rFonts w:ascii="Arial" w:hAnsi="Arial" w:cs="Arial"/>
              <w:strike/>
              <w:color w:val="FF0000"/>
              <w:spacing w:val="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The</w:t>
          </w:r>
          <w:r w:rsidRPr="00D62D56">
            <w:rPr>
              <w:rFonts w:ascii="Arial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history and development of jazz dance will also be explored.</w:t>
          </w:r>
          <w:r w:rsidRPr="00D62D56">
            <w:rPr>
              <w:rFonts w:ascii="Arial" w:hAnsi="Arial" w:cs="Arial"/>
              <w:strike/>
              <w:color w:val="FF0000"/>
              <w:spacing w:val="44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Fall, odd.</w:t>
          </w:r>
          <w:proofErr w:type="gramEnd"/>
        </w:p>
        <w:p w:rsidR="00D62D56" w:rsidRPr="00D62D56" w:rsidRDefault="00D62D56" w:rsidP="00D62D56">
          <w:pPr>
            <w:kinsoku w:val="0"/>
            <w:overflowPunct w:val="0"/>
            <w:autoSpaceDE w:val="0"/>
            <w:autoSpaceDN w:val="0"/>
            <w:adjustRightInd w:val="0"/>
            <w:spacing w:before="116" w:after="0" w:line="182" w:lineRule="exact"/>
            <w:ind w:left="100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</w:t>
          </w:r>
          <w:r w:rsidRPr="00D62D56"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2393.</w:t>
          </w:r>
          <w:proofErr w:type="gramEnd"/>
          <w:r w:rsidRPr="00D62D56">
            <w:rPr>
              <w:rFonts w:ascii="Arial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Summer</w:t>
          </w:r>
          <w:r w:rsidRPr="00D62D56"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Children Theatre</w:t>
          </w:r>
          <w:r w:rsidRPr="00D62D56"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Performance</w:t>
          </w:r>
          <w:r w:rsidRPr="00D62D56">
            <w:rPr>
              <w:rFonts w:ascii="Arial" w:hAnsi="Arial" w:cs="Arial"/>
              <w:b/>
              <w:bCs/>
              <w:color w:val="231F20"/>
              <w:spacing w:val="4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 w:rsidRPr="00D62D56">
            <w:rPr>
              <w:rFonts w:ascii="Arial" w:hAnsi="Arial" w:cs="Arial"/>
              <w:color w:val="231F20"/>
              <w:spacing w:val="-3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pacing w:val="-3"/>
              <w:sz w:val="16"/>
              <w:szCs w:val="16"/>
            </w:rPr>
            <w:t>research,</w:t>
          </w:r>
          <w:r w:rsidRPr="00D62D56">
            <w:rPr>
              <w:rFonts w:ascii="Arial" w:hAnsi="Arial" w:cs="Arial"/>
              <w:color w:val="231F20"/>
              <w:spacing w:val="-3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pacing w:val="-3"/>
              <w:sz w:val="16"/>
              <w:szCs w:val="16"/>
            </w:rPr>
            <w:t>preparation</w:t>
          </w:r>
          <w:r w:rsidRPr="00D62D56">
            <w:rPr>
              <w:rFonts w:ascii="Arial" w:hAnsi="Arial" w:cs="Arial"/>
              <w:color w:val="231F20"/>
              <w:spacing w:val="-2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 w:rsidRPr="00D62D56">
            <w:rPr>
              <w:rFonts w:ascii="Arial" w:hAnsi="Arial" w:cs="Arial"/>
              <w:color w:val="231F20"/>
              <w:spacing w:val="-3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pacing w:val="-3"/>
              <w:sz w:val="16"/>
              <w:szCs w:val="16"/>
            </w:rPr>
            <w:t>presentation</w:t>
          </w:r>
        </w:p>
        <w:p w:rsidR="00D62D56" w:rsidRPr="00D62D56" w:rsidRDefault="00D62D56" w:rsidP="00D62D56">
          <w:pPr>
            <w:kinsoku w:val="0"/>
            <w:overflowPunct w:val="0"/>
            <w:autoSpaceDE w:val="0"/>
            <w:autoSpaceDN w:val="0"/>
            <w:adjustRightInd w:val="0"/>
            <w:spacing w:after="0" w:line="182" w:lineRule="exact"/>
            <w:ind w:left="460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of</w:t>
          </w:r>
          <w:proofErr w:type="gramEnd"/>
          <w:r w:rsidRPr="00D62D56">
            <w:rPr>
              <w:rFonts w:ascii="Arial" w:hAnsi="Arial" w:cs="Arial"/>
              <w:color w:val="231F20"/>
              <w:sz w:val="16"/>
              <w:szCs w:val="16"/>
            </w:rPr>
            <w:t xml:space="preserve"> children theatre plays for a live audience.</w:t>
          </w:r>
          <w:r w:rsidRPr="00D62D56"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Summer.</w:t>
          </w:r>
          <w:proofErr w:type="gramEnd"/>
        </w:p>
        <w:p w:rsidR="00D62D56" w:rsidRPr="00D62D56" w:rsidRDefault="00D62D56" w:rsidP="00D62D56">
          <w:pPr>
            <w:kinsoku w:val="0"/>
            <w:overflowPunct w:val="0"/>
            <w:autoSpaceDE w:val="0"/>
            <w:autoSpaceDN w:val="0"/>
            <w:adjustRightInd w:val="0"/>
            <w:spacing w:before="118" w:after="0" w:line="182" w:lineRule="exact"/>
            <w:ind w:left="100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</w:t>
          </w:r>
          <w:r w:rsidRPr="00D62D56"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2403.</w:t>
          </w:r>
          <w:proofErr w:type="gramEnd"/>
          <w:r w:rsidRPr="00D62D56">
            <w:rPr>
              <w:rFonts w:ascii="Arial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Summer</w:t>
          </w:r>
          <w:r w:rsidRPr="00D62D56"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Children Theatre</w:t>
          </w:r>
          <w:r w:rsidRPr="00D62D56"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>Technical</w:t>
          </w:r>
          <w:r w:rsidRPr="00D62D56">
            <w:rPr>
              <w:rFonts w:ascii="Arial" w:hAnsi="Arial" w:cs="Arial"/>
              <w:b/>
              <w:bCs/>
              <w:color w:val="231F20"/>
              <w:spacing w:val="1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research,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preparation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presentation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of</w:t>
          </w:r>
        </w:p>
        <w:p w:rsidR="00D62D56" w:rsidRPr="00D62D56" w:rsidRDefault="00D62D56" w:rsidP="00D62D56">
          <w:pPr>
            <w:kinsoku w:val="0"/>
            <w:overflowPunct w:val="0"/>
            <w:autoSpaceDE w:val="0"/>
            <w:autoSpaceDN w:val="0"/>
            <w:adjustRightInd w:val="0"/>
            <w:spacing w:after="0" w:line="182" w:lineRule="exact"/>
            <w:ind w:left="460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children</w:t>
          </w:r>
          <w:proofErr w:type="gramEnd"/>
          <w:r w:rsidRPr="00D62D56">
            <w:rPr>
              <w:rFonts w:ascii="Arial" w:hAnsi="Arial" w:cs="Arial"/>
              <w:color w:val="231F20"/>
              <w:sz w:val="16"/>
              <w:szCs w:val="16"/>
            </w:rPr>
            <w:t xml:space="preserve"> theatre plays for a live audience.</w:t>
          </w:r>
          <w:r w:rsidRPr="00D62D56"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Summer.</w:t>
          </w:r>
          <w:proofErr w:type="gramEnd"/>
        </w:p>
        <w:p w:rsidR="00D62D56" w:rsidRPr="00D62D56" w:rsidRDefault="00D62D56" w:rsidP="00D62D56">
          <w:pPr>
            <w:kinsoku w:val="0"/>
            <w:overflowPunct w:val="0"/>
            <w:autoSpaceDE w:val="0"/>
            <w:autoSpaceDN w:val="0"/>
            <w:adjustRightInd w:val="0"/>
            <w:spacing w:before="124" w:after="0" w:line="180" w:lineRule="exact"/>
            <w:ind w:left="460" w:right="119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</w:t>
          </w:r>
          <w:r w:rsidRPr="00D62D56"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2503.</w:t>
          </w:r>
          <w:proofErr w:type="gramEnd"/>
          <w:r w:rsidRPr="00D62D56">
            <w:rPr>
              <w:rFonts w:ascii="Arial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Fine</w:t>
          </w:r>
          <w:r w:rsidRPr="00D62D56">
            <w:rPr>
              <w:rFonts w:ascii="Arial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Arts-Theatre</w:t>
          </w:r>
          <w:r w:rsidRPr="00D62D56">
            <w:rPr>
              <w:rFonts w:ascii="Arial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Introduction</w:t>
          </w:r>
          <w:r w:rsidRPr="00D62D56"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to</w:t>
          </w:r>
          <w:r w:rsidRPr="00D62D56"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aesthetic</w:t>
          </w:r>
          <w:r w:rsidRPr="00D62D56"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 w:rsidRPr="00D62D56"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critical</w:t>
          </w:r>
          <w:r w:rsidRPr="00D62D56"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appreciation</w:t>
          </w:r>
          <w:r w:rsidRPr="00D62D56"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of</w:t>
          </w:r>
          <w:r w:rsidRPr="00D62D56"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 w:rsidRPr="00D62D56"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art</w:t>
          </w:r>
          <w:r w:rsidRPr="00D62D56"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of theatre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through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lecture,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live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video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performance,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discussion.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Fall,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Spring</w:t>
          </w:r>
          <w:proofErr w:type="gramEnd"/>
          <w:r w:rsidRPr="00D62D56">
            <w:rPr>
              <w:rFonts w:ascii="Arial" w:hAnsi="Arial" w:cs="Arial"/>
              <w:color w:val="231F20"/>
              <w:sz w:val="16"/>
              <w:szCs w:val="16"/>
            </w:rPr>
            <w:t>,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Summer.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(ACTS#: DRAM 1003)</w:t>
          </w:r>
        </w:p>
        <w:p w:rsidR="00D62D56" w:rsidRPr="00D62D56" w:rsidRDefault="00D62D56" w:rsidP="00D62D56">
          <w:pPr>
            <w:kinsoku w:val="0"/>
            <w:overflowPunct w:val="0"/>
            <w:autoSpaceDE w:val="0"/>
            <w:autoSpaceDN w:val="0"/>
            <w:adjustRightInd w:val="0"/>
            <w:spacing w:before="116" w:after="0" w:line="177" w:lineRule="exact"/>
            <w:ind w:left="100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THEA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3203.</w:t>
          </w:r>
          <w:proofErr w:type="gramEnd"/>
          <w:r w:rsidRPr="00D62D56">
            <w:rPr>
              <w:rFonts w:ascii="Arial" w:hAnsi="Arial" w:cs="Arial"/>
              <w:b/>
              <w:bCs/>
              <w:strike/>
              <w:color w:val="FF0000"/>
              <w:spacing w:val="17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Motion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Picture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Appreciation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pacing w:val="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Movies</w:t>
          </w:r>
          <w:r w:rsidRPr="00D62D56">
            <w:rPr>
              <w:rFonts w:ascii="Arial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as</w:t>
          </w:r>
          <w:r w:rsidRPr="00D62D56">
            <w:rPr>
              <w:rFonts w:ascii="Arial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</w:t>
          </w:r>
          <w:r w:rsidRPr="00D62D56">
            <w:rPr>
              <w:rFonts w:ascii="Arial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work</w:t>
          </w:r>
          <w:r w:rsidRPr="00D62D56">
            <w:rPr>
              <w:rFonts w:ascii="Arial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of</w:t>
          </w:r>
          <w:r w:rsidRPr="00D62D56">
            <w:rPr>
              <w:rFonts w:ascii="Arial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art</w:t>
          </w:r>
          <w:r w:rsidRPr="00D62D56">
            <w:rPr>
              <w:rFonts w:ascii="Arial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and</w:t>
          </w:r>
          <w:r w:rsidRPr="00D62D56">
            <w:rPr>
              <w:rFonts w:ascii="Arial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</w:t>
          </w:r>
          <w:r w:rsidRPr="00D62D56">
            <w:rPr>
              <w:rFonts w:ascii="Arial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form</w:t>
          </w:r>
          <w:r w:rsidRPr="00D62D56">
            <w:rPr>
              <w:rFonts w:ascii="Arial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of</w:t>
          </w:r>
          <w:r w:rsidRPr="00D62D56">
            <w:rPr>
              <w:rFonts w:ascii="Arial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persuasion.</w:t>
          </w:r>
          <w:proofErr w:type="gramEnd"/>
        </w:p>
        <w:p w:rsidR="00D62D56" w:rsidRPr="00D62D56" w:rsidRDefault="00D62D56" w:rsidP="00D62D56">
          <w:pPr>
            <w:kinsoku w:val="0"/>
            <w:overflowPunct w:val="0"/>
            <w:autoSpaceDE w:val="0"/>
            <w:autoSpaceDN w:val="0"/>
            <w:adjustRightInd w:val="0"/>
            <w:spacing w:after="0" w:line="177" w:lineRule="exact"/>
            <w:ind w:left="460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 xml:space="preserve">Fall, </w:t>
          </w:r>
          <w:proofErr w:type="gramStart"/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Spring</w:t>
          </w:r>
          <w:proofErr w:type="gramEnd"/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.</w:t>
          </w:r>
        </w:p>
        <w:p w:rsidR="00D62D56" w:rsidRPr="00D62D56" w:rsidRDefault="00D62D56" w:rsidP="00D62D56">
          <w:pPr>
            <w:kinsoku w:val="0"/>
            <w:overflowPunct w:val="0"/>
            <w:autoSpaceDE w:val="0"/>
            <w:autoSpaceDN w:val="0"/>
            <w:adjustRightInd w:val="0"/>
            <w:spacing w:before="132" w:after="0" w:line="170" w:lineRule="exact"/>
            <w:ind w:left="460" w:right="118" w:hanging="360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</w:t>
          </w:r>
          <w:r w:rsidRPr="00D62D56"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3213.</w:t>
          </w:r>
          <w:proofErr w:type="gramEnd"/>
          <w:r w:rsidRPr="00D62D56">
            <w:rPr>
              <w:rFonts w:ascii="Arial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Audition</w:t>
          </w:r>
          <w:r w:rsidRPr="00D62D56">
            <w:rPr>
              <w:rFonts w:ascii="Arial" w:hAnsi="Arial" w:cs="Arial"/>
              <w:b/>
              <w:bCs/>
              <w:color w:val="231F20"/>
              <w:spacing w:val="2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Techniques</w:t>
          </w:r>
          <w:r w:rsidRPr="00D62D56">
            <w:rPr>
              <w:rFonts w:ascii="Arial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Preparation</w:t>
          </w:r>
          <w:r w:rsidRPr="00D62D56">
            <w:rPr>
              <w:rFonts w:ascii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 w:rsidRPr="00D62D56">
            <w:rPr>
              <w:rFonts w:ascii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execution</w:t>
          </w:r>
          <w:r w:rsidRPr="00D62D56">
            <w:rPr>
              <w:rFonts w:ascii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of</w:t>
          </w:r>
          <w:r w:rsidRPr="00D62D56">
            <w:rPr>
              <w:rFonts w:ascii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audition</w:t>
          </w:r>
          <w:r w:rsidRPr="00D62D56">
            <w:rPr>
              <w:rFonts w:ascii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material.</w:t>
          </w:r>
          <w:r w:rsidRPr="00D62D56">
            <w:rPr>
              <w:rFonts w:ascii="Arial" w:hAnsi="Arial" w:cs="Arial"/>
              <w:color w:val="231F20"/>
              <w:spacing w:val="13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May</w:t>
          </w:r>
          <w:r w:rsidRPr="00D62D56">
            <w:rPr>
              <w:rFonts w:ascii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be repeated with faculty consent.</w:t>
          </w:r>
          <w:proofErr w:type="gramEnd"/>
          <w:r w:rsidRPr="00D62D56"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Prerequisite,</w:t>
          </w:r>
          <w:r w:rsidRPr="00D62D56"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THEA</w:t>
          </w:r>
          <w:r w:rsidRPr="00D62D56"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1213.</w:t>
          </w:r>
          <w:proofErr w:type="gramEnd"/>
          <w:r w:rsidRPr="00D62D56"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20"/>
              <w:szCs w:val="20"/>
            </w:rPr>
            <w:t>Fall.</w:t>
          </w:r>
          <w:r>
            <w:rPr>
              <w:rFonts w:ascii="Arial" w:hAnsi="Arial" w:cs="Arial"/>
              <w:color w:val="FF0000"/>
              <w:sz w:val="24"/>
              <w:szCs w:val="24"/>
            </w:rPr>
            <w:t xml:space="preserve">  Spring</w:t>
          </w:r>
        </w:p>
        <w:p w:rsidR="007E58F2" w:rsidRDefault="007E58F2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4E5007" w:rsidRDefault="007E58F2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Page 461</w:t>
          </w: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B44" w:rsidRDefault="00317B44" w:rsidP="00AF3758">
      <w:pPr>
        <w:spacing w:after="0" w:line="240" w:lineRule="auto"/>
      </w:pPr>
      <w:r>
        <w:separator/>
      </w:r>
    </w:p>
  </w:endnote>
  <w:endnote w:type="continuationSeparator" w:id="0">
    <w:p w:rsidR="00317B44" w:rsidRDefault="00317B4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56" w:rsidRDefault="00D62D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56" w:rsidRDefault="00D62D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56" w:rsidRDefault="00D62D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B44" w:rsidRDefault="00317B44" w:rsidP="00AF3758">
      <w:pPr>
        <w:spacing w:after="0" w:line="240" w:lineRule="auto"/>
      </w:pPr>
      <w:r>
        <w:separator/>
      </w:r>
    </w:p>
  </w:footnote>
  <w:footnote w:type="continuationSeparator" w:id="0">
    <w:p w:rsidR="00317B44" w:rsidRDefault="00317B4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56" w:rsidRDefault="00D62D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56" w:rsidRPr="00986BD2" w:rsidRDefault="00D62D56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:rsidR="00D62D56" w:rsidRDefault="00D62D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56" w:rsidRDefault="00D62D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103070"/>
    <w:rsid w:val="00124A05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317B44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4176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E58F2"/>
    <w:rsid w:val="0083170D"/>
    <w:rsid w:val="008A795D"/>
    <w:rsid w:val="008C703B"/>
    <w:rsid w:val="008E6C1C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1628A"/>
    <w:rsid w:val="00B35368"/>
    <w:rsid w:val="00BD2A0D"/>
    <w:rsid w:val="00BE069E"/>
    <w:rsid w:val="00C12816"/>
    <w:rsid w:val="00C132F9"/>
    <w:rsid w:val="00C23CC7"/>
    <w:rsid w:val="00C334FF"/>
    <w:rsid w:val="00C723B8"/>
    <w:rsid w:val="00C906B1"/>
    <w:rsid w:val="00CA6230"/>
    <w:rsid w:val="00D0686A"/>
    <w:rsid w:val="00D51205"/>
    <w:rsid w:val="00D57716"/>
    <w:rsid w:val="00D62D56"/>
    <w:rsid w:val="00D654AF"/>
    <w:rsid w:val="00D67AC4"/>
    <w:rsid w:val="00D72E20"/>
    <w:rsid w:val="00D76DEE"/>
    <w:rsid w:val="00D979DD"/>
    <w:rsid w:val="00DA3F9B"/>
    <w:rsid w:val="00DB3983"/>
    <w:rsid w:val="00E20887"/>
    <w:rsid w:val="00E45868"/>
    <w:rsid w:val="00EB4FF5"/>
    <w:rsid w:val="00EC6970"/>
    <w:rsid w:val="00EE3DAD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D62D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2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D62D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2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simpson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46DF8"/>
    <w:rsid w:val="00051B13"/>
    <w:rsid w:val="000723D9"/>
    <w:rsid w:val="000D3E26"/>
    <w:rsid w:val="00156A9E"/>
    <w:rsid w:val="001726A6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2015-08-25T16:04:00Z</dcterms:created>
  <dcterms:modified xsi:type="dcterms:W3CDTF">2015-08-25T16:04:00Z</dcterms:modified>
</cp:coreProperties>
</file>